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F2624" w14:textId="7970572A" w:rsid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 Importance of Reading</w:t>
      </w:r>
    </w:p>
    <w:p w14:paraId="0BE72438" w14:textId="1696CEDA" w:rsidR="00B102D8" w:rsidRDefault="0050390B" w:rsidP="00E050F8">
      <w:pPr>
        <w:widowControl/>
        <w:spacing w:before="180"/>
        <w:jc w:val="left"/>
        <w:rPr>
          <w:rFonts w:ascii="Roboto" w:eastAsia="SimSun" w:hAnsi="Roboto" w:cs="SimSun"/>
          <w:color w:val="111111"/>
          <w:kern w:val="0"/>
          <w:sz w:val="24"/>
          <w:szCs w:val="24"/>
          <w14:ligatures w14:val="none"/>
        </w:rPr>
      </w:pPr>
      <w:r w:rsidRPr="0050390B">
        <w:rPr>
          <w:rFonts w:ascii="Roboto" w:eastAsia="SimSun" w:hAnsi="Roboto" w:cs="SimSun"/>
          <w:noProof/>
          <w:color w:val="111111"/>
          <w:kern w:val="0"/>
          <w:sz w:val="24"/>
          <w:szCs w:val="24"/>
          <w14:ligatures w14:val="none"/>
        </w:rPr>
        <mc:AlternateContent>
          <mc:Choice Requires="wps">
            <w:drawing>
              <wp:anchor distT="45720" distB="45720" distL="114300" distR="114300" simplePos="0" relativeHeight="251659264" behindDoc="0" locked="0" layoutInCell="1" allowOverlap="1" wp14:anchorId="706EB2DF" wp14:editId="6B57884F">
                <wp:simplePos x="0" y="0"/>
                <wp:positionH relativeFrom="column">
                  <wp:posOffset>109220</wp:posOffset>
                </wp:positionH>
                <wp:positionV relativeFrom="paragraph">
                  <wp:posOffset>87630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385545C0" w14:textId="4775B473" w:rsidR="0050390B" w:rsidRDefault="0050390B">
                            <w:pPr>
                              <w:rPr>
                                <w:rFonts w:hint="eastAsia"/>
                              </w:rPr>
                            </w:pPr>
                            <w:proofErr w:type="spellStart"/>
                            <w:r>
                              <w:rPr>
                                <w:rFonts w:hint="eastAsia"/>
                              </w:rPr>
                              <w:t>GUICritic</w:t>
                            </w:r>
                            <w:proofErr w:type="spellEnd"/>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06EB2DF" id="_x0000_t202" coordsize="21600,21600" o:spt="202" path="m,l,21600r21600,l21600,xe">
                <v:stroke joinstyle="miter"/>
                <v:path gradientshapeok="t" o:connecttype="rect"/>
              </v:shapetype>
              <v:shape id="Text Box 2" o:spid="_x0000_s1026" type="#_x0000_t202" style="position:absolute;margin-left:8.6pt;margin-top:6.9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">
                <v:textbox style="mso-fit-shape-to-text:t">
                  <w:txbxContent>
                    <w:p w14:paraId="385545C0" w14:textId="4775B473" w:rsidR="0050390B" w:rsidRDefault="0050390B">
                      <w:pPr>
                        <w:rPr>
                          <w:rFonts w:hint="eastAsia"/>
                        </w:rPr>
                      </w:pPr>
                      <w:proofErr w:type="spellStart"/>
                      <w:r>
                        <w:rPr>
                          <w:rFonts w:hint="eastAsia"/>
                        </w:rPr>
                        <w:t>GUICritic</w:t>
                      </w:r>
                      <w:proofErr w:type="spellEnd"/>
                    </w:p>
                  </w:txbxContent>
                </v:textbox>
                <w10:wrap type="square"/>
              </v:shape>
            </w:pict>
          </mc:Fallback>
        </mc:AlternateContent>
      </w:r>
    </w:p>
    <w:p w14:paraId="5D34C55F" w14:textId="77777777" w:rsidR="00B102D8" w:rsidRDefault="00B102D8" w:rsidP="00E050F8">
      <w:pPr>
        <w:widowControl/>
        <w:spacing w:before="180"/>
        <w:jc w:val="left"/>
        <w:rPr>
          <w:rFonts w:ascii="Roboto" w:eastAsia="SimSun" w:hAnsi="Roboto" w:cs="SimSun"/>
          <w:color w:val="111111"/>
          <w:kern w:val="0"/>
          <w:sz w:val="24"/>
          <w:szCs w:val="24"/>
          <w14:ligatures w14:val="none"/>
        </w:rPr>
      </w:pPr>
    </w:p>
    <w:p w14:paraId="1C002C3C" w14:textId="09F8530D" w:rsidR="00B102D8" w:rsidRPr="00E050F8" w:rsidRDefault="00B102D8" w:rsidP="00E050F8">
      <w:pPr>
        <w:widowControl/>
        <w:spacing w:before="180"/>
        <w:jc w:val="left"/>
        <w:rPr>
          <w:rFonts w:ascii="Roboto" w:eastAsia="SimSun" w:hAnsi="Roboto" w:cs="SimSun" w:hint="eastAsia"/>
          <w:color w:val="111111"/>
          <w:kern w:val="0"/>
          <w:sz w:val="24"/>
          <w:szCs w:val="24"/>
          <w14:ligatures w14:val="none"/>
        </w:rPr>
      </w:pPr>
    </w:p>
    <w:p w14:paraId="2D06EEF3"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one of the most valuable skills that a person can have. Reading can enrich our minds, broaden our horizons, and improve our lives. Reading can help us learn new things, understand different perspectives, and develop critical thinking. Reading can also entertain us, inspire us, and challenge us.</w:t>
      </w:r>
    </w:p>
    <w:p w14:paraId="7E0998C5"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There are many benefits of reading for different aspects of our lives. For example:</w:t>
      </w:r>
    </w:p>
    <w:p w14:paraId="5136BC1F"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improve our language skills, such as vocabulary, grammar, spelling, and pronunciation. Reading can expose us to a variety of words and expressions that we may not encounter in everyday speech or writing. Reading can also help us learn how to use language effectively and appropriately in different contexts and situations.</w:t>
      </w:r>
    </w:p>
    <w:p w14:paraId="3BDBC329"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enhance our cognitive abilities, such as memory, attention, concentration, and reasoning. Reading can stimulate our brain and keep it active and healthy. Reading can also help us process information faster and better, and solve problems more easily and creatively.</w:t>
      </w:r>
    </w:p>
    <w:p w14:paraId="78DAC3D3"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increase our knowledge and understanding of the world, such as history, culture, science, art, and more. Reading can provide us with factual information and reliable sources that we can use for learning or research. Reading can also introduce us to different viewpoints and opinions that we can compare and evaluate critically.</w:t>
      </w:r>
    </w:p>
    <w:p w14:paraId="7B975DE0" w14:textId="77777777" w:rsidR="00E050F8" w:rsidRPr="00E050F8" w:rsidRDefault="00E050F8" w:rsidP="00E050F8">
      <w:pPr>
        <w:widowControl/>
        <w:numPr>
          <w:ilvl w:val="0"/>
          <w:numId w:val="1"/>
        </w:numPr>
        <w:spacing w:before="100" w:beforeAutospacing="1" w:after="100" w:afterAutospacing="1"/>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can foster our personal growth and development, such as values, morals, beliefs, and goals. Reading can influence our thoughts and feelings, and shape our character and personality. Reading can also motivate us to pursue our interests and passions, and achieve our potential and dreams.</w:t>
      </w:r>
    </w:p>
    <w:p w14:paraId="78F94DB0" w14:textId="77777777" w:rsidR="00E050F8" w:rsidRPr="00E050F8" w:rsidRDefault="00E050F8" w:rsidP="00E050F8">
      <w:pPr>
        <w:widowControl/>
        <w:spacing w:before="180"/>
        <w:jc w:val="left"/>
        <w:rPr>
          <w:rFonts w:ascii="Roboto" w:eastAsia="SimSun" w:hAnsi="Roboto" w:cs="SimSun"/>
          <w:color w:val="111111"/>
          <w:kern w:val="0"/>
          <w:sz w:val="24"/>
          <w:szCs w:val="24"/>
          <w14:ligatures w14:val="none"/>
        </w:rPr>
      </w:pPr>
      <w:r w:rsidRPr="00E050F8">
        <w:rPr>
          <w:rFonts w:ascii="Roboto" w:eastAsia="SimSun" w:hAnsi="Roboto" w:cs="SimSun"/>
          <w:color w:val="111111"/>
          <w:kern w:val="0"/>
          <w:sz w:val="24"/>
          <w:szCs w:val="24"/>
          <w14:ligatures w14:val="none"/>
        </w:rPr>
        <w:t>Reading is a skill that can be learned and improved by anyone at any age. The more we read, the more we benefit from it. Therefore, reading should be a habit that we cultivate and enjoy throughout our lives. Reading is not only important for ourselves, but also for others. By reading, we can communicate better with others, share our ideas and opinions, and contribute to society.</w:t>
      </w:r>
    </w:p>
    <w:p w14:paraId="77AE1781" w14:textId="77777777" w:rsidR="00E050F8" w:rsidRPr="00E050F8" w:rsidRDefault="00E050F8"/>
    <w:sectPr w:rsidR="00E050F8" w:rsidRPr="00E050F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FA2C6" w14:textId="77777777" w:rsidR="005A5FEA" w:rsidRDefault="005A5FEA" w:rsidP="00BD4C78">
      <w:r>
        <w:separator/>
      </w:r>
    </w:p>
  </w:endnote>
  <w:endnote w:type="continuationSeparator" w:id="0">
    <w:p w14:paraId="1B54324C" w14:textId="77777777" w:rsidR="005A5FEA" w:rsidRDefault="005A5FEA" w:rsidP="00BD4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D1751" w14:textId="77777777" w:rsidR="005A5FEA" w:rsidRDefault="005A5FEA" w:rsidP="00BD4C78">
      <w:r>
        <w:separator/>
      </w:r>
    </w:p>
  </w:footnote>
  <w:footnote w:type="continuationSeparator" w:id="0">
    <w:p w14:paraId="4D37B2EE" w14:textId="77777777" w:rsidR="005A5FEA" w:rsidRDefault="005A5FEA" w:rsidP="00BD4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CA0F51"/>
    <w:multiLevelType w:val="multilevel"/>
    <w:tmpl w:val="8AD82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966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F8"/>
    <w:rsid w:val="0050390B"/>
    <w:rsid w:val="005A5FEA"/>
    <w:rsid w:val="006919FD"/>
    <w:rsid w:val="00931EDF"/>
    <w:rsid w:val="00AA1765"/>
    <w:rsid w:val="00B102D8"/>
    <w:rsid w:val="00BD4C78"/>
    <w:rsid w:val="00E05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7C4057"/>
  <w15:chartTrackingRefBased/>
  <w15:docId w15:val="{304AFD06-E5D2-4901-9126-D5B34DD5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50F8"/>
    <w:pPr>
      <w:widowControl/>
      <w:spacing w:before="100" w:beforeAutospacing="1" w:after="100" w:afterAutospacing="1"/>
      <w:jc w:val="left"/>
    </w:pPr>
    <w:rPr>
      <w:rFonts w:ascii="SimSun" w:eastAsia="SimSun" w:hAnsi="SimSun" w:cs="SimSun"/>
      <w:kern w:val="0"/>
      <w:sz w:val="24"/>
      <w:szCs w:val="24"/>
      <w14:ligatures w14:val="none"/>
    </w:rPr>
  </w:style>
  <w:style w:type="paragraph" w:styleId="Header">
    <w:name w:val="header"/>
    <w:basedOn w:val="Normal"/>
    <w:link w:val="HeaderChar"/>
    <w:uiPriority w:val="99"/>
    <w:unhideWhenUsed/>
    <w:rsid w:val="00BD4C78"/>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BD4C78"/>
    <w:rPr>
      <w:sz w:val="18"/>
      <w:szCs w:val="18"/>
    </w:rPr>
  </w:style>
  <w:style w:type="paragraph" w:styleId="Footer">
    <w:name w:val="footer"/>
    <w:basedOn w:val="Normal"/>
    <w:link w:val="FooterChar"/>
    <w:uiPriority w:val="99"/>
    <w:unhideWhenUsed/>
    <w:rsid w:val="00BD4C7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BD4C7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372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306</Words>
  <Characters>1745</Characters>
  <Application>Microsoft Office Word</Application>
  <DocSecurity>0</DocSecurity>
  <Lines>14</Lines>
  <Paragraphs>4</Paragraphs>
  <ScaleCrop>false</ScaleCrop>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WEICHEN ZHANG</dc:creator>
  <cp:keywords/>
  <dc:description/>
  <cp:lastModifiedBy>恒远 赵</cp:lastModifiedBy>
  <cp:revision>5</cp:revision>
  <dcterms:created xsi:type="dcterms:W3CDTF">2023-11-03T07:07:00Z</dcterms:created>
  <dcterms:modified xsi:type="dcterms:W3CDTF">2025-05-28T01:35:00Z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1a6cf3a9-d283-4255-b175-362379cfe734</vt:lpwstr>
  </property>
</Properties>
</file>